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37377D" w:rsidRDefault="00000000">
      <w:pPr>
        <w:divId w:val="674573682"/>
        <w:rPr>
          <w:rFonts w:ascii="Times New Roman" w:eastAsia="Times New Roman" w:hAnsi="Times New Roman"/>
          <w:sz w:val="28"/>
          <w:szCs w:val="28"/>
        </w:rPr>
      </w:pPr>
      <w:r w:rsidRPr="0037377D">
        <w:rPr>
          <w:rFonts w:ascii="Times New Roman" w:eastAsia="Times New Roman" w:hAnsi="Times New Roman"/>
          <w:sz w:val="28"/>
          <w:szCs w:val="28"/>
        </w:rPr>
        <w:fldChar w:fldCharType="begin"/>
      </w:r>
      <w:r w:rsidRPr="0037377D">
        <w:rPr>
          <w:rFonts w:ascii="Times New Roman" w:eastAsia="Times New Roman" w:hAnsi="Times New Roman"/>
          <w:sz w:val="28"/>
          <w:szCs w:val="28"/>
        </w:rPr>
        <w:instrText xml:space="preserve"> INCLUDEPICTURE  \d "https://sledcom.ru/upload/site1/3DEFMU6cUT-big-reduce600.jpg" \x \y \* MERGEFORMATINET </w:instrText>
      </w:r>
      <w:r w:rsidRPr="0037377D">
        <w:rPr>
          <w:rFonts w:ascii="Times New Roman" w:eastAsia="Times New Roman" w:hAnsi="Times New Roman"/>
          <w:sz w:val="28"/>
          <w:szCs w:val="28"/>
        </w:rPr>
        <w:fldChar w:fldCharType="separate"/>
      </w:r>
      <w:r w:rsidRPr="0037377D">
        <w:rPr>
          <w:rFonts w:ascii="Times New Roman" w:eastAsia="Times New Roman" w:hAnsi="Times New Roman"/>
          <w:noProof/>
          <w:sz w:val="28"/>
          <w:szCs w:val="28"/>
        </w:rPr>
        <w:drawing>
          <wp:inline distT="0" distB="0" distL="0" distR="0">
            <wp:extent cx="1917700" cy="50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17700" cy="508000"/>
                    </a:xfrm>
                    <a:prstGeom prst="rect">
                      <a:avLst/>
                    </a:prstGeom>
                    <a:noFill/>
                    <a:ln>
                      <a:noFill/>
                    </a:ln>
                  </pic:spPr>
                </pic:pic>
              </a:graphicData>
            </a:graphic>
          </wp:inline>
        </w:drawing>
      </w:r>
      <w:r w:rsidRPr="0037377D">
        <w:rPr>
          <w:rFonts w:ascii="Times New Roman" w:eastAsia="Times New Roman" w:hAnsi="Times New Roman"/>
          <w:sz w:val="28"/>
          <w:szCs w:val="28"/>
        </w:rPr>
        <w:fldChar w:fldCharType="end"/>
      </w:r>
    </w:p>
    <w:p w:rsidR="00000000" w:rsidRPr="0037377D" w:rsidRDefault="00000000">
      <w:pPr>
        <w:pStyle w:val="1"/>
        <w:divId w:val="2091805799"/>
        <w:rPr>
          <w:sz w:val="28"/>
          <w:szCs w:val="28"/>
        </w:rPr>
      </w:pPr>
      <w:r w:rsidRPr="0037377D">
        <w:rPr>
          <w:sz w:val="28"/>
          <w:szCs w:val="28"/>
        </w:rPr>
        <w:t>Приказ Следственного комитета Российской Федерации от 27 июня 2014 г. № 57</w:t>
      </w:r>
    </w:p>
    <w:p w:rsidR="00000000" w:rsidRPr="0037377D" w:rsidRDefault="00000000">
      <w:pPr>
        <w:divId w:val="2091805799"/>
        <w:rPr>
          <w:rFonts w:ascii="Times New Roman" w:eastAsia="Times New Roman" w:hAnsi="Times New Roman"/>
          <w:sz w:val="28"/>
          <w:szCs w:val="28"/>
        </w:rPr>
      </w:pPr>
    </w:p>
    <w:p w:rsidR="00000000" w:rsidRPr="0037377D" w:rsidRDefault="00000000">
      <w:pPr>
        <w:pStyle w:val="consplustitle"/>
        <w:jc w:val="center"/>
        <w:divId w:val="2091805799"/>
        <w:rPr>
          <w:sz w:val="28"/>
          <w:szCs w:val="28"/>
        </w:rPr>
      </w:pPr>
      <w:r w:rsidRPr="0037377D">
        <w:rPr>
          <w:sz w:val="28"/>
          <w:szCs w:val="28"/>
        </w:rPr>
        <w:t>ОБ УТВЕРЖДЕНИИ ПОЛОЖЕНИЯ </w:t>
      </w:r>
      <w:r w:rsidRPr="0037377D">
        <w:rPr>
          <w:sz w:val="28"/>
          <w:szCs w:val="28"/>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w:t>
      </w:r>
      <w:r w:rsidRPr="0037377D">
        <w:rPr>
          <w:sz w:val="28"/>
          <w:szCs w:val="28"/>
        </w:rPr>
        <w:br/>
        <w:t>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w:t>
      </w:r>
      <w:r w:rsidRPr="0037377D">
        <w:rPr>
          <w:sz w:val="28"/>
          <w:szCs w:val="28"/>
        </w:rPr>
        <w:br/>
        <w:t>(зарегистрирован в Минюсте России 25 августа 2014 г. N 33781)</w:t>
      </w:r>
    </w:p>
    <w:p w:rsidR="00000000" w:rsidRPr="0037377D" w:rsidRDefault="00000000">
      <w:pPr>
        <w:pStyle w:val="a3"/>
        <w:jc w:val="center"/>
        <w:divId w:val="2091805799"/>
        <w:rPr>
          <w:sz w:val="28"/>
          <w:szCs w:val="28"/>
        </w:rPr>
      </w:pPr>
      <w:r w:rsidRPr="0037377D">
        <w:rPr>
          <w:sz w:val="28"/>
          <w:szCs w:val="28"/>
        </w:rPr>
        <w:t> Список изменяющих документов </w:t>
      </w:r>
      <w:r w:rsidRPr="0037377D">
        <w:rPr>
          <w:sz w:val="28"/>
          <w:szCs w:val="28"/>
        </w:rPr>
        <w:br/>
        <w:t>(в ред. Приказов СК России от 25.05.2015 N 41 (11.07.2014 N 37536), от 14.02.2018 N 11 (22.03.2018 N 50455), от 12.04.2021 N 47 (17.05.2021 N 63465)</w:t>
      </w:r>
    </w:p>
    <w:p w:rsidR="00000000" w:rsidRPr="0037377D" w:rsidRDefault="00000000">
      <w:pPr>
        <w:pStyle w:val="a3"/>
        <w:jc w:val="both"/>
        <w:divId w:val="2091805799"/>
        <w:rPr>
          <w:sz w:val="28"/>
          <w:szCs w:val="28"/>
        </w:rPr>
      </w:pPr>
      <w:r w:rsidRPr="0037377D">
        <w:rPr>
          <w:sz w:val="28"/>
          <w:szCs w:val="28"/>
        </w:rPr>
        <w:t xml:space="preserve">В целях реализации в Следственном комитете Российской Федерации положений Федерального закона от 25.12.2008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 (ч. 1), ст. 46; N 15 (ч. 1), ст. 2139), указов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w:t>
      </w:r>
      <w:r w:rsidRPr="0037377D">
        <w:rPr>
          <w:sz w:val="28"/>
          <w:szCs w:val="28"/>
        </w:rPr>
        <w:lastRenderedPageBreak/>
        <w:t>2009, N 39, ст. 4588; 2010, N 3, ст. 274; N 27, ст. 3446; N 30, ст. 4070; 2012, N 12, ст. 1391; 2013, N 14, ст. 1670; N 49 (ч. 7), ст. 6399; 2014, N 15, ст. 1729; N 26 (ч. 2), ст. 3518; 2015, N 10, ст. 1506; N 29 (ч. 2) ст. 4477; 2017, N 39, ст. 5682) 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2892; N 28, ст. 3813; N 49 (ч. 7), ст. 6399; 2014, N 26 (ч. 2), ст. 3520; N 30 (ч. 2), ст. 4286; 2015, N 10, ст. 1506; 2016, N 24, ст. 3506; 2017, N 9, ст. 1339; N 39, ст. 5682; N 42, ст. 6137) приказываю: </w:t>
      </w:r>
    </w:p>
    <w:p w:rsidR="00000000" w:rsidRPr="0037377D" w:rsidRDefault="00000000">
      <w:pPr>
        <w:pStyle w:val="consplusnormal"/>
        <w:jc w:val="both"/>
        <w:divId w:val="2091805799"/>
        <w:rPr>
          <w:sz w:val="28"/>
          <w:szCs w:val="28"/>
        </w:rPr>
      </w:pPr>
      <w:r w:rsidRPr="0037377D">
        <w:rPr>
          <w:sz w:val="28"/>
          <w:szCs w:val="28"/>
        </w:rPr>
        <w:t>1. Утвердить прилагаемое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w:t>
      </w:r>
    </w:p>
    <w:p w:rsidR="00000000" w:rsidRPr="0037377D" w:rsidRDefault="00000000">
      <w:pPr>
        <w:pStyle w:val="consplusnormal"/>
        <w:jc w:val="both"/>
        <w:divId w:val="2091805799"/>
        <w:rPr>
          <w:sz w:val="28"/>
          <w:szCs w:val="28"/>
        </w:rPr>
      </w:pPr>
      <w:r w:rsidRPr="0037377D">
        <w:rPr>
          <w:sz w:val="28"/>
          <w:szCs w:val="28"/>
        </w:rPr>
        <w:t>2. Контроль за исполнением приказа оставляю за собой. </w:t>
      </w:r>
    </w:p>
    <w:p w:rsidR="00000000" w:rsidRPr="0037377D" w:rsidRDefault="00000000">
      <w:pPr>
        <w:pStyle w:val="consplusnormal"/>
        <w:jc w:val="right"/>
        <w:divId w:val="2091805799"/>
        <w:rPr>
          <w:sz w:val="28"/>
          <w:szCs w:val="28"/>
        </w:rPr>
      </w:pPr>
      <w:r w:rsidRPr="0037377D">
        <w:rPr>
          <w:sz w:val="28"/>
          <w:szCs w:val="28"/>
        </w:rPr>
        <w:t>Председатель</w:t>
      </w:r>
      <w:r w:rsidRPr="0037377D">
        <w:rPr>
          <w:sz w:val="28"/>
          <w:szCs w:val="28"/>
        </w:rPr>
        <w:br/>
        <w:t>Следственного комитета</w:t>
      </w:r>
      <w:r w:rsidRPr="0037377D">
        <w:rPr>
          <w:sz w:val="28"/>
          <w:szCs w:val="28"/>
        </w:rPr>
        <w:br/>
        <w:t>Российской Федерации</w:t>
      </w:r>
      <w:r w:rsidRPr="0037377D">
        <w:rPr>
          <w:sz w:val="28"/>
          <w:szCs w:val="28"/>
        </w:rPr>
        <w:br/>
        <w:t>генерал-полковник юстиции</w:t>
      </w:r>
      <w:r w:rsidRPr="0037377D">
        <w:rPr>
          <w:sz w:val="28"/>
          <w:szCs w:val="28"/>
        </w:rPr>
        <w:br/>
        <w:t>А.И.БАСТРЫКИН</w:t>
      </w:r>
    </w:p>
    <w:p w:rsidR="00000000" w:rsidRPr="0037377D" w:rsidRDefault="00000000">
      <w:pPr>
        <w:pStyle w:val="consplustitle"/>
        <w:jc w:val="both"/>
        <w:divId w:val="2091805799"/>
        <w:rPr>
          <w:sz w:val="28"/>
          <w:szCs w:val="28"/>
        </w:rPr>
      </w:pPr>
      <w:r w:rsidRPr="0037377D">
        <w:rPr>
          <w:sz w:val="28"/>
          <w:szCs w:val="28"/>
        </w:rPr>
        <w:t> </w:t>
      </w:r>
    </w:p>
    <w:p w:rsidR="00000000" w:rsidRPr="0037377D" w:rsidRDefault="00000000">
      <w:pPr>
        <w:pStyle w:val="consplusnormal"/>
        <w:jc w:val="right"/>
        <w:divId w:val="2091805799"/>
        <w:rPr>
          <w:sz w:val="28"/>
          <w:szCs w:val="28"/>
        </w:rPr>
      </w:pPr>
      <w:r w:rsidRPr="0037377D">
        <w:rPr>
          <w:sz w:val="28"/>
          <w:szCs w:val="28"/>
        </w:rPr>
        <w:t> Утвержден</w:t>
      </w:r>
      <w:r w:rsidRPr="0037377D">
        <w:rPr>
          <w:sz w:val="28"/>
          <w:szCs w:val="28"/>
        </w:rPr>
        <w:br/>
        <w:t>приказом Следственного комитета</w:t>
      </w:r>
      <w:r w:rsidRPr="0037377D">
        <w:rPr>
          <w:sz w:val="28"/>
          <w:szCs w:val="28"/>
        </w:rPr>
        <w:br/>
        <w:t>Российской Федерации</w:t>
      </w:r>
      <w:r w:rsidRPr="0037377D">
        <w:rPr>
          <w:sz w:val="28"/>
          <w:szCs w:val="28"/>
        </w:rPr>
        <w:br/>
        <w:t>от 27 июня 2014 г. N 57 </w:t>
      </w:r>
    </w:p>
    <w:p w:rsidR="00000000" w:rsidRPr="0037377D" w:rsidRDefault="00000000">
      <w:pPr>
        <w:pStyle w:val="consplustitle"/>
        <w:jc w:val="center"/>
        <w:divId w:val="2091805799"/>
        <w:rPr>
          <w:sz w:val="28"/>
          <w:szCs w:val="28"/>
        </w:rPr>
      </w:pPr>
      <w:r w:rsidRPr="0037377D">
        <w:rPr>
          <w:sz w:val="28"/>
          <w:szCs w:val="28"/>
        </w:rPr>
        <w:t>ПОЛОЖЕНИЕ</w:t>
      </w:r>
      <w:r w:rsidRPr="0037377D">
        <w:rPr>
          <w:sz w:val="28"/>
          <w:szCs w:val="28"/>
        </w:rPr>
        <w:b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w:t>
      </w:r>
      <w:r w:rsidRPr="0037377D">
        <w:rPr>
          <w:sz w:val="28"/>
          <w:szCs w:val="28"/>
        </w:rPr>
        <w:lastRenderedPageBreak/>
        <w:t>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000000" w:rsidRPr="0037377D" w:rsidRDefault="00000000">
      <w:pPr>
        <w:pStyle w:val="consplustitle"/>
        <w:jc w:val="both"/>
        <w:divId w:val="2091805799"/>
        <w:rPr>
          <w:sz w:val="28"/>
          <w:szCs w:val="28"/>
        </w:rPr>
      </w:pPr>
      <w:r w:rsidRPr="0037377D">
        <w:rPr>
          <w:sz w:val="28"/>
          <w:szCs w:val="28"/>
        </w:rPr>
        <w:t> </w:t>
      </w:r>
    </w:p>
    <w:p w:rsidR="00000000" w:rsidRPr="0037377D" w:rsidRDefault="00000000">
      <w:pPr>
        <w:pStyle w:val="consplusnormal"/>
        <w:jc w:val="both"/>
        <w:divId w:val="2091805799"/>
        <w:rPr>
          <w:sz w:val="28"/>
          <w:szCs w:val="28"/>
        </w:rPr>
      </w:pPr>
      <w:r w:rsidRPr="0037377D">
        <w:rPr>
          <w:sz w:val="28"/>
          <w:szCs w:val="28"/>
        </w:rPr>
        <w:t>1. Настоящим Положением определяется порядок осуществления проверки: </w:t>
      </w:r>
    </w:p>
    <w:p w:rsidR="00000000" w:rsidRPr="0037377D" w:rsidRDefault="00000000">
      <w:pPr>
        <w:pStyle w:val="consplusnormal"/>
        <w:jc w:val="both"/>
        <w:divId w:val="2091805799"/>
        <w:rPr>
          <w:sz w:val="28"/>
          <w:szCs w:val="28"/>
        </w:rPr>
      </w:pPr>
      <w:r w:rsidRPr="0037377D">
        <w:rPr>
          <w:sz w:val="28"/>
          <w:szCs w:val="28"/>
        </w:rPr>
        <w:t>а) достоверности и полноты сведений о доходах, об имуществе и обязательствах имущественного характера, представленных: </w:t>
      </w:r>
    </w:p>
    <w:p w:rsidR="00000000" w:rsidRPr="0037377D" w:rsidRDefault="00000000">
      <w:pPr>
        <w:pStyle w:val="consplusnormal"/>
        <w:jc w:val="both"/>
        <w:divId w:val="2091805799"/>
        <w:rPr>
          <w:sz w:val="28"/>
          <w:szCs w:val="28"/>
        </w:rPr>
      </w:pPr>
      <w:r w:rsidRPr="0037377D">
        <w:rPr>
          <w:sz w:val="28"/>
          <w:szCs w:val="28"/>
        </w:rPr>
        <w:t>гражданами, претендующими на замещение должностей федеральной государственной службы в Следственном комитете Российской Федерации (далее - Следственный комитет), 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(далее - учреждения Следственного комитета), при назначении на которые и при замещении которых федеральные государственные служащие Следственного комитета и работники учреждений Следственного комитета (далее -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 </w:t>
      </w:r>
    </w:p>
    <w:p w:rsidR="00000000" w:rsidRPr="0037377D" w:rsidRDefault="00000000">
      <w:pPr>
        <w:pStyle w:val="consplusnormal"/>
        <w:jc w:val="both"/>
        <w:divId w:val="2091805799"/>
        <w:rPr>
          <w:sz w:val="28"/>
          <w:szCs w:val="28"/>
        </w:rPr>
      </w:pPr>
      <w:r w:rsidRPr="0037377D">
        <w:rPr>
          <w:sz w:val="28"/>
          <w:szCs w:val="28"/>
        </w:rPr>
        <w:t>федеральными государственными служащими (работниками) за отчетный период и за два года, предшествующие отчетному периоду; </w:t>
      </w:r>
    </w:p>
    <w:p w:rsidR="00000000" w:rsidRPr="0037377D" w:rsidRDefault="00000000">
      <w:pPr>
        <w:pStyle w:val="consplusnormal"/>
        <w:jc w:val="both"/>
        <w:divId w:val="2091805799"/>
        <w:rPr>
          <w:sz w:val="28"/>
          <w:szCs w:val="28"/>
        </w:rPr>
      </w:pPr>
      <w:r w:rsidRPr="0037377D">
        <w:rPr>
          <w:sz w:val="28"/>
          <w:szCs w:val="28"/>
        </w:rPr>
        <w:t>б) достоверности и полноты сведений (в части, касающейся профилактики коррупционных правонарушений), представленных гражданами при поступлении на федеральную государственную службу в Следственный комитет, и гражданами при поступлении на работу в учреждения Следственного комитета на основании трудового договора (далее - граждане)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 </w:t>
      </w:r>
    </w:p>
    <w:p w:rsidR="00000000" w:rsidRPr="0037377D" w:rsidRDefault="00000000">
      <w:pPr>
        <w:pStyle w:val="consplusnormal"/>
        <w:jc w:val="both"/>
        <w:divId w:val="2091805799"/>
        <w:rPr>
          <w:sz w:val="28"/>
          <w:szCs w:val="28"/>
        </w:rPr>
      </w:pPr>
      <w:r w:rsidRPr="0037377D">
        <w:rPr>
          <w:sz w:val="28"/>
          <w:szCs w:val="28"/>
        </w:rPr>
        <w:t xml:space="preserve">в) соблюдения федеральными государственными служащими (работниками) в течение трех лет, предшествующих поступлению информации, явившейся основанием для осуществления проверки, предусмотренной настоящим </w:t>
      </w:r>
      <w:r w:rsidRPr="0037377D">
        <w:rPr>
          <w:sz w:val="28"/>
          <w:szCs w:val="28"/>
        </w:rPr>
        <w:lastRenderedPageBreak/>
        <w:t>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требования к служебному поведению). </w:t>
      </w:r>
    </w:p>
    <w:p w:rsidR="00000000" w:rsidRPr="0037377D" w:rsidRDefault="00000000">
      <w:pPr>
        <w:pStyle w:val="consplusnormal"/>
        <w:jc w:val="both"/>
        <w:divId w:val="2091805799"/>
        <w:rPr>
          <w:sz w:val="28"/>
          <w:szCs w:val="28"/>
        </w:rPr>
      </w:pPr>
      <w:r w:rsidRPr="0037377D">
        <w:rPr>
          <w:sz w:val="28"/>
          <w:szCs w:val="28"/>
        </w:rPr>
        <w:t>2. Проверка, предусмотренная пунктом 1 настоящего Положения (далее - проверка), осуществляется по решению Председателя Следственного комитета Российской Федерации, заместителя Председателя Следственного комитета Российской Федерации - руководителя Главного военного следственного управления,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(в том числе военного) следственного управления и следственного отдела (далее - территориальный следственный орган), учреждения Следственного комитета. </w:t>
      </w:r>
    </w:p>
    <w:p w:rsidR="00000000" w:rsidRPr="0037377D" w:rsidRDefault="00000000">
      <w:pPr>
        <w:pStyle w:val="consplusnormal"/>
        <w:jc w:val="both"/>
        <w:divId w:val="2091805799"/>
        <w:rPr>
          <w:sz w:val="28"/>
          <w:szCs w:val="28"/>
        </w:rPr>
      </w:pPr>
      <w:r w:rsidRPr="0037377D">
        <w:rPr>
          <w:sz w:val="28"/>
          <w:szCs w:val="28"/>
        </w:rPr>
        <w:t>3. Решение об осуществлении проверки принимается отдельно в отношении каждого гражданина или федерального государственного служащего (работника) и оформляется в письменной форме. </w:t>
      </w:r>
    </w:p>
    <w:p w:rsidR="00000000" w:rsidRPr="0037377D" w:rsidRDefault="00000000">
      <w:pPr>
        <w:pStyle w:val="consplusnormal"/>
        <w:jc w:val="both"/>
        <w:divId w:val="2091805799"/>
        <w:rPr>
          <w:sz w:val="28"/>
          <w:szCs w:val="28"/>
        </w:rPr>
      </w:pPr>
      <w:r w:rsidRPr="0037377D">
        <w:rPr>
          <w:sz w:val="28"/>
          <w:szCs w:val="28"/>
        </w:rPr>
        <w:t>4. Проверка осуществляется: </w:t>
      </w:r>
    </w:p>
    <w:p w:rsidR="00000000" w:rsidRPr="0037377D" w:rsidRDefault="00000000">
      <w:pPr>
        <w:pStyle w:val="consplusnormal"/>
        <w:jc w:val="both"/>
        <w:divId w:val="2091805799"/>
        <w:rPr>
          <w:sz w:val="28"/>
          <w:szCs w:val="28"/>
        </w:rPr>
      </w:pPr>
      <w:r w:rsidRPr="0037377D">
        <w:rPr>
          <w:sz w:val="28"/>
          <w:szCs w:val="28"/>
        </w:rPr>
        <w:t>4.1. В отношении федеральных государственных служащих, замещающих должности в центральном аппарате Следственного комитета (за исключением федеральных государственных служащих, замещающих должности в Главном военном следственном управлении Следственного комитета), руководителей территориальных следственных органов, их первых заместителей и заместителей (за исключением военных следственных органов Следственного комитета), директоров учреждений Следственного комитета и их заместителей, а также граждан, претендующих на замещение этих должностей (за 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подразделением по профилактике коррупционных и иных правонарушений управления кадров Следственного комитета. </w:t>
      </w:r>
    </w:p>
    <w:p w:rsidR="00000000" w:rsidRPr="0037377D" w:rsidRDefault="00000000">
      <w:pPr>
        <w:pStyle w:val="consplusnormal"/>
        <w:jc w:val="both"/>
        <w:divId w:val="2091805799"/>
        <w:rPr>
          <w:sz w:val="28"/>
          <w:szCs w:val="28"/>
        </w:rPr>
      </w:pPr>
      <w:r w:rsidRPr="0037377D">
        <w:rPr>
          <w:sz w:val="28"/>
          <w:szCs w:val="28"/>
        </w:rPr>
        <w:t xml:space="preserve">4.2. В отношении федеральных государственных служащих Главного военного следственного управления Следственного комитета, первых заместителей и заместителей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а также граждан, претендующих на замещение этих должностей (за </w:t>
      </w:r>
      <w:r w:rsidRPr="0037377D">
        <w:rPr>
          <w:sz w:val="28"/>
          <w:szCs w:val="28"/>
        </w:rPr>
        <w:lastRenderedPageBreak/>
        <w:t>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отделом кадров Главного военного следственного управления Следственного комитета. </w:t>
      </w:r>
    </w:p>
    <w:p w:rsidR="00000000" w:rsidRPr="0037377D" w:rsidRDefault="00000000">
      <w:pPr>
        <w:pStyle w:val="consplusnormal"/>
        <w:jc w:val="both"/>
        <w:divId w:val="2091805799"/>
        <w:rPr>
          <w:sz w:val="28"/>
          <w:szCs w:val="28"/>
        </w:rPr>
      </w:pPr>
      <w:r w:rsidRPr="0037377D">
        <w:rPr>
          <w:sz w:val="28"/>
          <w:szCs w:val="28"/>
        </w:rPr>
        <w:t>4.3. В отношении граждан, претендующих на замещение должностей, и федеральных государственных служащих (работников), замещающих должности в территориальных следственных органах (за исключением военных следственных органов Следственного комитета) и в учреждениях Следственного комитета,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подпункте 4.1 пункта 4 настоящего Положения, - кадровым подразделением (должностным лицом, ответственным за кадровую работу) соответствующего территориального следственного органа или учреждения Следственного комитета. </w:t>
      </w:r>
    </w:p>
    <w:p w:rsidR="00000000" w:rsidRPr="0037377D" w:rsidRDefault="00000000">
      <w:pPr>
        <w:pStyle w:val="consplusnormal"/>
        <w:jc w:val="both"/>
        <w:divId w:val="2091805799"/>
        <w:rPr>
          <w:sz w:val="28"/>
          <w:szCs w:val="28"/>
        </w:rPr>
      </w:pPr>
      <w:r w:rsidRPr="0037377D">
        <w:rPr>
          <w:sz w:val="28"/>
          <w:szCs w:val="28"/>
        </w:rPr>
        <w:t>4.4. В отношении граждан, претендующих на замещение должностей, и федеральных государственных служащих, замещающих должности в военных следственных управлениях Следственного комитета окружного звена и военных следственных отделах (отделениях) Следственного комитета по объединениям, соединениям, гарнизонам и других военных следственных отделах (отделениях) Следственного комитета, приравненных к следственным отделам и следственным отделениям Следственного комитета по районам, городам, при назначении на которые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подпункте 4.2 пункта 4 настоящего Положения, - кадровым подразделением (должностным лицом, ответственным за кадровую работу) соответствующего военного следственного управления Следственного комитета окружного звена. </w:t>
      </w:r>
    </w:p>
    <w:p w:rsidR="00000000" w:rsidRPr="0037377D" w:rsidRDefault="00000000">
      <w:pPr>
        <w:pStyle w:val="consplusnormal"/>
        <w:jc w:val="both"/>
        <w:divId w:val="2091805799"/>
        <w:rPr>
          <w:sz w:val="28"/>
          <w:szCs w:val="28"/>
        </w:rPr>
      </w:pPr>
      <w:r w:rsidRPr="0037377D">
        <w:rPr>
          <w:sz w:val="28"/>
          <w:szCs w:val="28"/>
        </w:rPr>
        <w:t xml:space="preserve">5. 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осуществлять проверку в отношении федеральных государственных служащих (работников), замещающих любые должности в системе Следственного комитета и учреждениях Следственного комитета, при замещении которых федеральные государственные служащие (работники) </w:t>
      </w:r>
      <w:r w:rsidRPr="0037377D">
        <w:rPr>
          <w:sz w:val="28"/>
          <w:szCs w:val="28"/>
        </w:rPr>
        <w:lastRenderedPageBreak/>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w:t>
      </w:r>
    </w:p>
    <w:p w:rsidR="00000000" w:rsidRPr="0037377D" w:rsidRDefault="00000000">
      <w:pPr>
        <w:pStyle w:val="consplusnormal"/>
        <w:jc w:val="both"/>
        <w:divId w:val="2091805799"/>
        <w:rPr>
          <w:sz w:val="28"/>
          <w:szCs w:val="28"/>
        </w:rPr>
      </w:pPr>
      <w:r w:rsidRPr="0037377D">
        <w:rPr>
          <w:sz w:val="28"/>
          <w:szCs w:val="28"/>
        </w:rPr>
        <w:t>6. Проверку осуществлять на основании, в сроки и порядке, которые определены пунктами 10 - 12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w:t>
      </w:r>
    </w:p>
    <w:p w:rsidR="00000000" w:rsidRPr="0037377D" w:rsidRDefault="00000000">
      <w:pPr>
        <w:pStyle w:val="consplusnormal"/>
        <w:jc w:val="both"/>
        <w:divId w:val="2091805799"/>
        <w:rPr>
          <w:sz w:val="28"/>
          <w:szCs w:val="28"/>
        </w:rPr>
      </w:pPr>
      <w:r w:rsidRPr="0037377D">
        <w:rPr>
          <w:sz w:val="28"/>
          <w:szCs w:val="28"/>
        </w:rPr>
        <w:t>7.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кадровые подразделения (должностные лица, ответственные за кадровую работу) территориальных следственных органов и учреждений Следственного комитета осуществляют проверку: </w:t>
      </w:r>
    </w:p>
    <w:p w:rsidR="00000000" w:rsidRPr="0037377D" w:rsidRDefault="00000000">
      <w:pPr>
        <w:pStyle w:val="consplusnormal"/>
        <w:jc w:val="both"/>
        <w:divId w:val="2091805799"/>
        <w:rPr>
          <w:sz w:val="28"/>
          <w:szCs w:val="28"/>
        </w:rPr>
      </w:pPr>
      <w:r w:rsidRPr="0037377D">
        <w:rPr>
          <w:sz w:val="28"/>
          <w:szCs w:val="28"/>
        </w:rPr>
        <w:t>а) самостоятельно; </w:t>
      </w:r>
    </w:p>
    <w:p w:rsidR="00000000" w:rsidRPr="0037377D" w:rsidRDefault="00000000">
      <w:pPr>
        <w:pStyle w:val="consplusnormal"/>
        <w:jc w:val="both"/>
        <w:divId w:val="2091805799"/>
        <w:rPr>
          <w:sz w:val="28"/>
          <w:szCs w:val="28"/>
        </w:rPr>
      </w:pPr>
      <w:r w:rsidRPr="0037377D">
        <w:rPr>
          <w:sz w:val="28"/>
          <w:szCs w:val="28"/>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3 статьи 7 Федерального закона от 12.08.1995 N 144-ФЗ "Об оперативно-розыскной деятельности" (Собрание законодательства Российской Федерации, 1995, N 33, ст. 3349; 1997, N 29, ст. 3502; 1998, N 30, ст. 3613; 1999, N 2, ст. 233; 2000, N 1 (ч. 1), ст. 8; 2001, N 13, ст. 1140; 2003, N 2, ст. 167; N 27 (ч. 1), ст. 2700; 2004, N 27, ст. 2711; N 35, ст. 3607; 2005, N 49, ст. 5128; 2007, N 31, ст. 4008, ст. 4011; 2008, N 18, ст. 1941; N 19 (правка); N 52 (ч. 1), ст. 6227, ст. 6235, ст. 6248; 2011, N 1, ст. 16; N 48, ст. 6730; N 50, ст. 7366; 2012, N 29, ст. 3994; N 49, ст. 6752; 2013, N 14, ст. 1661; N 26, ст. 3207; N 44, ст. 5641; N 51, ст. 6689; 2015, N 27, ст. 3961, ст. 3964; 2016, N 27 (ч. 2), ст. 4238; N 28, ст. 4558). </w:t>
      </w:r>
    </w:p>
    <w:p w:rsidR="00000000" w:rsidRPr="0037377D" w:rsidRDefault="00000000">
      <w:pPr>
        <w:pStyle w:val="consplusnormal"/>
        <w:jc w:val="both"/>
        <w:divId w:val="2091805799"/>
        <w:rPr>
          <w:sz w:val="28"/>
          <w:szCs w:val="28"/>
        </w:rPr>
      </w:pPr>
      <w:r w:rsidRPr="0037377D">
        <w:rPr>
          <w:sz w:val="28"/>
          <w:szCs w:val="28"/>
        </w:rPr>
        <w:t>8. Проверку, предусмотренную подпунктом "б" пункта 7 настоящего Положения, осуществляют: </w:t>
      </w:r>
    </w:p>
    <w:p w:rsidR="00000000" w:rsidRPr="0037377D" w:rsidRDefault="00000000">
      <w:pPr>
        <w:pStyle w:val="consplusnormal"/>
        <w:jc w:val="both"/>
        <w:divId w:val="2091805799"/>
        <w:rPr>
          <w:sz w:val="28"/>
          <w:szCs w:val="28"/>
        </w:rPr>
      </w:pPr>
      <w:r w:rsidRPr="0037377D">
        <w:rPr>
          <w:sz w:val="28"/>
          <w:szCs w:val="28"/>
        </w:rPr>
        <w:t>в интересах кадровых подразделений (должностных лиц, ответственных за кадровую работу) территориальных следственных органов (за исключением военных следственных органов Следственного комитета) и учреждений Следственного комитета - подразделение по профилактике коррупционных и иных правонарушений управления кадров Следственного комитета; </w:t>
      </w:r>
    </w:p>
    <w:p w:rsidR="00000000" w:rsidRPr="0037377D" w:rsidRDefault="00000000">
      <w:pPr>
        <w:pStyle w:val="consplusnormal"/>
        <w:jc w:val="both"/>
        <w:divId w:val="2091805799"/>
        <w:rPr>
          <w:sz w:val="28"/>
          <w:szCs w:val="28"/>
        </w:rPr>
      </w:pPr>
      <w:r w:rsidRPr="0037377D">
        <w:rPr>
          <w:sz w:val="28"/>
          <w:szCs w:val="28"/>
        </w:rPr>
        <w:lastRenderedPageBreak/>
        <w:t>в интересах кадровых подразделений (должностных лиц, ответственных за кадровую работу) военных следственных управлений Следственного комитета окружного звена - отдел кадров Главного военного следственного управления Следственного комитета. </w:t>
      </w:r>
    </w:p>
    <w:p w:rsidR="00000000" w:rsidRPr="0037377D" w:rsidRDefault="00000000">
      <w:pPr>
        <w:pStyle w:val="consplusnormal"/>
        <w:jc w:val="both"/>
        <w:divId w:val="2091805799"/>
        <w:rPr>
          <w:sz w:val="28"/>
          <w:szCs w:val="28"/>
        </w:rPr>
      </w:pPr>
      <w:r w:rsidRPr="0037377D">
        <w:rPr>
          <w:sz w:val="28"/>
          <w:szCs w:val="28"/>
        </w:rPr>
        <w:t>9. При осуществлении проверки, предусмотренной подпунктом "а" пункта 7 настоящего Положения,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вправе: </w:t>
      </w:r>
    </w:p>
    <w:p w:rsidR="00000000" w:rsidRPr="0037377D" w:rsidRDefault="00000000">
      <w:pPr>
        <w:pStyle w:val="consplusnormal"/>
        <w:jc w:val="both"/>
        <w:divId w:val="2091805799"/>
        <w:rPr>
          <w:sz w:val="28"/>
          <w:szCs w:val="28"/>
        </w:rPr>
      </w:pPr>
      <w:r w:rsidRPr="0037377D">
        <w:rPr>
          <w:sz w:val="28"/>
          <w:szCs w:val="28"/>
        </w:rPr>
        <w:t>а) проводить беседу с гражданином, федеральным государственным служащим (работником); </w:t>
      </w:r>
    </w:p>
    <w:p w:rsidR="00000000" w:rsidRPr="0037377D" w:rsidRDefault="00000000">
      <w:pPr>
        <w:pStyle w:val="consplusnormal"/>
        <w:jc w:val="both"/>
        <w:divId w:val="2091805799"/>
        <w:rPr>
          <w:sz w:val="28"/>
          <w:szCs w:val="28"/>
        </w:rPr>
      </w:pPr>
      <w:r w:rsidRPr="0037377D">
        <w:rPr>
          <w:sz w:val="28"/>
          <w:szCs w:val="28"/>
        </w:rPr>
        <w:t>б) изучать представленные гражданином, федеральным государственным служащим (работником) сведения о доходах, об имуществе и обязательствах имущественного характера и дополнительные материалы; </w:t>
      </w:r>
    </w:p>
    <w:p w:rsidR="00000000" w:rsidRPr="0037377D" w:rsidRDefault="00000000">
      <w:pPr>
        <w:pStyle w:val="consplusnormal"/>
        <w:jc w:val="both"/>
        <w:divId w:val="2091805799"/>
        <w:rPr>
          <w:sz w:val="28"/>
          <w:szCs w:val="28"/>
        </w:rPr>
      </w:pPr>
      <w:r w:rsidRPr="0037377D">
        <w:rPr>
          <w:sz w:val="28"/>
          <w:szCs w:val="28"/>
        </w:rPr>
        <w:t>в) получать от гражданина, федерального государственного служащего (работника) пояснения по представленным им сведениям о доходах, об имуществе и обязательствах имущественного характера и материалам; </w:t>
      </w:r>
    </w:p>
    <w:p w:rsidR="00000000" w:rsidRPr="0037377D" w:rsidRDefault="00000000">
      <w:pPr>
        <w:pStyle w:val="consplusnormal"/>
        <w:jc w:val="both"/>
        <w:divId w:val="2091805799"/>
        <w:rPr>
          <w:sz w:val="28"/>
          <w:szCs w:val="28"/>
        </w:rPr>
      </w:pPr>
      <w:r w:rsidRPr="0037377D">
        <w:rPr>
          <w:sz w:val="28"/>
          <w:szCs w:val="28"/>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федерального государственного служащего (работника),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федеральным государственным служащим (работником) требований к служебному поведению; </w:t>
      </w:r>
    </w:p>
    <w:p w:rsidR="00000000" w:rsidRPr="0037377D" w:rsidRDefault="00000000">
      <w:pPr>
        <w:pStyle w:val="consplusnormal"/>
        <w:jc w:val="both"/>
        <w:divId w:val="2091805799"/>
        <w:rPr>
          <w:sz w:val="28"/>
          <w:szCs w:val="28"/>
        </w:rPr>
      </w:pPr>
      <w:r w:rsidRPr="0037377D">
        <w:rPr>
          <w:sz w:val="28"/>
          <w:szCs w:val="28"/>
        </w:rPr>
        <w:t>д) наводить справки у физических лиц и получать от них информацию с их согласия; </w:t>
      </w:r>
    </w:p>
    <w:p w:rsidR="00000000" w:rsidRPr="0037377D" w:rsidRDefault="00000000">
      <w:pPr>
        <w:pStyle w:val="consplusnormal"/>
        <w:jc w:val="both"/>
        <w:divId w:val="2091805799"/>
        <w:rPr>
          <w:sz w:val="28"/>
          <w:szCs w:val="28"/>
        </w:rPr>
      </w:pPr>
      <w:r w:rsidRPr="0037377D">
        <w:rPr>
          <w:sz w:val="28"/>
          <w:szCs w:val="28"/>
        </w:rPr>
        <w:t>е) осуществлять анализ сведений, представленных гражданином, федеральным государственным служащим (работником) в соответствии с законодательством Российской Федерации о противодействии коррупции. </w:t>
      </w:r>
    </w:p>
    <w:p w:rsidR="00000000" w:rsidRPr="0037377D" w:rsidRDefault="00000000">
      <w:pPr>
        <w:pStyle w:val="consplusnormal"/>
        <w:jc w:val="both"/>
        <w:divId w:val="2091805799"/>
        <w:rPr>
          <w:sz w:val="28"/>
          <w:szCs w:val="28"/>
        </w:rPr>
      </w:pPr>
      <w:r w:rsidRPr="0037377D">
        <w:rPr>
          <w:sz w:val="28"/>
          <w:szCs w:val="28"/>
        </w:rPr>
        <w:lastRenderedPageBreak/>
        <w:t>10. В запросе, предусмотренном подпунктом "г" пункта 9 настоящего Положения, указываются: </w:t>
      </w:r>
    </w:p>
    <w:p w:rsidR="00000000" w:rsidRPr="0037377D" w:rsidRDefault="00000000">
      <w:pPr>
        <w:pStyle w:val="consplusnormal"/>
        <w:jc w:val="both"/>
        <w:divId w:val="2091805799"/>
        <w:rPr>
          <w:sz w:val="28"/>
          <w:szCs w:val="28"/>
        </w:rPr>
      </w:pPr>
      <w:r w:rsidRPr="0037377D">
        <w:rPr>
          <w:sz w:val="28"/>
          <w:szCs w:val="28"/>
        </w:rPr>
        <w:t>а) фамилия, имя, отчество руководителя государственного органа или организации, в которые направляется запрос; </w:t>
      </w:r>
    </w:p>
    <w:p w:rsidR="00000000" w:rsidRPr="0037377D" w:rsidRDefault="00000000">
      <w:pPr>
        <w:pStyle w:val="consplusnormal"/>
        <w:jc w:val="both"/>
        <w:divId w:val="2091805799"/>
        <w:rPr>
          <w:sz w:val="28"/>
          <w:szCs w:val="28"/>
        </w:rPr>
      </w:pPr>
      <w:r w:rsidRPr="0037377D">
        <w:rPr>
          <w:sz w:val="28"/>
          <w:szCs w:val="28"/>
        </w:rPr>
        <w:t>б) нормативный правовой акт, на основании которого направляется запрос; </w:t>
      </w:r>
    </w:p>
    <w:p w:rsidR="00000000" w:rsidRPr="0037377D" w:rsidRDefault="00000000">
      <w:pPr>
        <w:pStyle w:val="consplusnormal"/>
        <w:jc w:val="both"/>
        <w:divId w:val="2091805799"/>
        <w:rPr>
          <w:sz w:val="28"/>
          <w:szCs w:val="28"/>
        </w:rPr>
      </w:pPr>
      <w:r w:rsidRPr="0037377D">
        <w:rPr>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федерального государственного служащего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федерального государственного служащего (работника), в отношении которого имеются сведения о несоблюдении им требований к служебному поведению; </w:t>
      </w:r>
    </w:p>
    <w:p w:rsidR="00000000" w:rsidRPr="0037377D" w:rsidRDefault="00000000">
      <w:pPr>
        <w:pStyle w:val="consplusnormal"/>
        <w:jc w:val="both"/>
        <w:divId w:val="2091805799"/>
        <w:rPr>
          <w:sz w:val="28"/>
          <w:szCs w:val="28"/>
        </w:rPr>
      </w:pPr>
      <w:r w:rsidRPr="0037377D">
        <w:rPr>
          <w:sz w:val="28"/>
          <w:szCs w:val="28"/>
        </w:rPr>
        <w:t>г) содержание и объем сведений, подлежащих проверке; </w:t>
      </w:r>
    </w:p>
    <w:p w:rsidR="00000000" w:rsidRPr="0037377D" w:rsidRDefault="00000000">
      <w:pPr>
        <w:pStyle w:val="consplusnormal"/>
        <w:jc w:val="both"/>
        <w:divId w:val="2091805799"/>
        <w:rPr>
          <w:sz w:val="28"/>
          <w:szCs w:val="28"/>
        </w:rPr>
      </w:pPr>
      <w:r w:rsidRPr="0037377D">
        <w:rPr>
          <w:sz w:val="28"/>
          <w:szCs w:val="28"/>
        </w:rPr>
        <w:t>д) срок представления запрашиваемых сведений; </w:t>
      </w:r>
    </w:p>
    <w:p w:rsidR="00000000" w:rsidRPr="0037377D" w:rsidRDefault="00000000">
      <w:pPr>
        <w:pStyle w:val="consplusnormal"/>
        <w:jc w:val="both"/>
        <w:divId w:val="2091805799"/>
        <w:rPr>
          <w:sz w:val="28"/>
          <w:szCs w:val="28"/>
        </w:rPr>
      </w:pPr>
      <w:r w:rsidRPr="0037377D">
        <w:rPr>
          <w:sz w:val="28"/>
          <w:szCs w:val="28"/>
        </w:rPr>
        <w:t>е) фамилия, инициалы и номер телефона федерального государственного служащего, подготовившего запрос; </w:t>
      </w:r>
    </w:p>
    <w:p w:rsidR="00000000" w:rsidRPr="0037377D" w:rsidRDefault="00000000">
      <w:pPr>
        <w:pStyle w:val="consplusnormal"/>
        <w:jc w:val="both"/>
        <w:divId w:val="2091805799"/>
        <w:rPr>
          <w:sz w:val="28"/>
          <w:szCs w:val="28"/>
        </w:rPr>
      </w:pPr>
      <w:r w:rsidRPr="0037377D">
        <w:rPr>
          <w:sz w:val="28"/>
          <w:szCs w:val="28"/>
        </w:rPr>
        <w:t>ж) идентификационный номер налогоплательщика (в случае направления запроса в налоговые органы Российской Федерации); </w:t>
      </w:r>
    </w:p>
    <w:p w:rsidR="00000000" w:rsidRPr="0037377D" w:rsidRDefault="00000000">
      <w:pPr>
        <w:pStyle w:val="consplusnormal"/>
        <w:jc w:val="both"/>
        <w:divId w:val="2091805799"/>
        <w:rPr>
          <w:sz w:val="28"/>
          <w:szCs w:val="28"/>
        </w:rPr>
      </w:pPr>
      <w:r w:rsidRPr="0037377D">
        <w:rPr>
          <w:sz w:val="28"/>
          <w:szCs w:val="28"/>
        </w:rPr>
        <w:t>з) другие необходимые сведения. </w:t>
      </w:r>
    </w:p>
    <w:p w:rsidR="00000000" w:rsidRPr="0037377D" w:rsidRDefault="00000000">
      <w:pPr>
        <w:pStyle w:val="consplusnormal"/>
        <w:jc w:val="both"/>
        <w:divId w:val="2091805799"/>
        <w:rPr>
          <w:sz w:val="28"/>
          <w:szCs w:val="28"/>
        </w:rPr>
      </w:pPr>
      <w:r w:rsidRPr="0037377D">
        <w:rPr>
          <w:sz w:val="28"/>
          <w:szCs w:val="28"/>
        </w:rPr>
        <w:t>11. В запросе о проведении оперативно-розыскных мероприятий,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12.08.1995 N 144-ФЗ "Об оперативно-розыскной деятельности". </w:t>
      </w:r>
    </w:p>
    <w:p w:rsidR="00000000" w:rsidRPr="0037377D" w:rsidRDefault="00000000">
      <w:pPr>
        <w:pStyle w:val="consplusnormal"/>
        <w:jc w:val="both"/>
        <w:divId w:val="2091805799"/>
        <w:rPr>
          <w:sz w:val="28"/>
          <w:szCs w:val="28"/>
        </w:rPr>
      </w:pPr>
      <w:r w:rsidRPr="0037377D">
        <w:rPr>
          <w:sz w:val="28"/>
          <w:szCs w:val="28"/>
        </w:rPr>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w:t>
      </w:r>
    </w:p>
    <w:p w:rsidR="00000000" w:rsidRPr="0037377D" w:rsidRDefault="00000000">
      <w:pPr>
        <w:pStyle w:val="consplusnormal"/>
        <w:jc w:val="both"/>
        <w:divId w:val="2091805799"/>
        <w:rPr>
          <w:sz w:val="28"/>
          <w:szCs w:val="28"/>
        </w:rPr>
      </w:pPr>
      <w:r w:rsidRPr="0037377D">
        <w:rPr>
          <w:sz w:val="28"/>
          <w:szCs w:val="28"/>
        </w:rPr>
        <w:lastRenderedPageBreak/>
        <w:t>а) Председателем Следственного комитета Российской Федерации либо уполномоченным им должностным лицом - в государственные органы и организации; </w:t>
      </w:r>
    </w:p>
    <w:p w:rsidR="00000000" w:rsidRPr="0037377D" w:rsidRDefault="00000000">
      <w:pPr>
        <w:pStyle w:val="consplusnormal"/>
        <w:jc w:val="both"/>
        <w:divId w:val="2091805799"/>
        <w:rPr>
          <w:sz w:val="28"/>
          <w:szCs w:val="28"/>
        </w:rPr>
      </w:pPr>
      <w:r w:rsidRPr="0037377D">
        <w:rPr>
          <w:sz w:val="28"/>
          <w:szCs w:val="28"/>
        </w:rPr>
        <w:t>б) руководителем территориального следственного органа, учреждения Следственного комитета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 </w:t>
      </w:r>
    </w:p>
    <w:p w:rsidR="00000000" w:rsidRPr="0037377D" w:rsidRDefault="00000000">
      <w:pPr>
        <w:pStyle w:val="consplusnormal"/>
        <w:jc w:val="both"/>
        <w:divId w:val="2091805799"/>
        <w:rPr>
          <w:sz w:val="28"/>
          <w:szCs w:val="28"/>
        </w:rPr>
      </w:pPr>
      <w:r w:rsidRPr="0037377D">
        <w:rPr>
          <w:sz w:val="28"/>
          <w:szCs w:val="28"/>
        </w:rPr>
        <w:t>13.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Следственного комитета Российской Федерации, заместителем Председателя Следственного комитета Российской Федерации (являющимся председателем Высшей аттестационной комиссии Следственного комитета Российской Федерации), заместителем Председателя Следственного комитета Российской Федерации - руководителем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 Следственного комитета. </w:t>
      </w:r>
    </w:p>
    <w:p w:rsidR="00000000" w:rsidRPr="0037377D" w:rsidRDefault="00000000">
      <w:pPr>
        <w:pStyle w:val="consplusnormal"/>
        <w:jc w:val="both"/>
        <w:divId w:val="2091805799"/>
        <w:rPr>
          <w:sz w:val="28"/>
          <w:szCs w:val="28"/>
        </w:rPr>
      </w:pPr>
      <w:r w:rsidRPr="0037377D">
        <w:rPr>
          <w:sz w:val="28"/>
          <w:szCs w:val="28"/>
        </w:rPr>
        <w:t>14. Руководитель управления кадров Следственного комитета, старший помощник руководителя Главного военного следственного управления Следственного комитета - руководитель отдела кадров, руководитель кадрового подразделения (должностное лицо, ответственное за кадровую работу) территориального следственного органа или учреждения Следственного комитета обеспечивает: </w:t>
      </w:r>
    </w:p>
    <w:p w:rsidR="00000000" w:rsidRPr="0037377D" w:rsidRDefault="00000000">
      <w:pPr>
        <w:pStyle w:val="consplusnormal"/>
        <w:jc w:val="both"/>
        <w:divId w:val="2091805799"/>
        <w:rPr>
          <w:sz w:val="28"/>
          <w:szCs w:val="28"/>
        </w:rPr>
      </w:pPr>
      <w:r w:rsidRPr="0037377D">
        <w:rPr>
          <w:sz w:val="28"/>
          <w:szCs w:val="28"/>
        </w:rPr>
        <w:t>14.1. Уведомление в письменной форме федерального государственного служащего (работника) о начале в отношении его проверки и разъяснение ему содержания подпункта 14.2 настоящего пункта - в течение двух рабочих дней со дня принятия решения о начале проверки. </w:t>
      </w:r>
    </w:p>
    <w:p w:rsidR="00000000" w:rsidRPr="0037377D" w:rsidRDefault="00000000">
      <w:pPr>
        <w:pStyle w:val="consplusnormal"/>
        <w:jc w:val="both"/>
        <w:divId w:val="2091805799"/>
        <w:rPr>
          <w:sz w:val="28"/>
          <w:szCs w:val="28"/>
        </w:rPr>
      </w:pPr>
      <w:r w:rsidRPr="0037377D">
        <w:rPr>
          <w:sz w:val="28"/>
          <w:szCs w:val="28"/>
        </w:rPr>
        <w:t xml:space="preserve">14.2. Проведение в случае обращения федерального государственного служащего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федерального государственного служащего (работника), а при </w:t>
      </w:r>
      <w:r w:rsidRPr="0037377D">
        <w:rPr>
          <w:sz w:val="28"/>
          <w:szCs w:val="28"/>
        </w:rPr>
        <w:lastRenderedPageBreak/>
        <w:t>наличии уважительной причины - в срок, согласованный с федеральным государственным служащим (работником). </w:t>
      </w:r>
    </w:p>
    <w:p w:rsidR="00000000" w:rsidRPr="0037377D" w:rsidRDefault="00000000">
      <w:pPr>
        <w:pStyle w:val="consplusnormal"/>
        <w:jc w:val="both"/>
        <w:divId w:val="2091805799"/>
        <w:rPr>
          <w:sz w:val="28"/>
          <w:szCs w:val="28"/>
        </w:rPr>
      </w:pPr>
      <w:r w:rsidRPr="0037377D">
        <w:rPr>
          <w:sz w:val="28"/>
          <w:szCs w:val="28"/>
        </w:rPr>
        <w:t>15. По окончании проверки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обязаны ознакомить федерального государственного служащего (работника) с результатами проверки с соблюдением законодательства Российской Федерации о государственной тайне. </w:t>
      </w:r>
    </w:p>
    <w:p w:rsidR="00000000" w:rsidRPr="0037377D" w:rsidRDefault="00000000">
      <w:pPr>
        <w:pStyle w:val="consplusnormal"/>
        <w:jc w:val="both"/>
        <w:divId w:val="2091805799"/>
        <w:rPr>
          <w:sz w:val="28"/>
          <w:szCs w:val="28"/>
        </w:rPr>
      </w:pPr>
      <w:r w:rsidRPr="0037377D">
        <w:rPr>
          <w:sz w:val="28"/>
          <w:szCs w:val="28"/>
        </w:rPr>
        <w:t>16. Федеральный государственный служащий (работник), в отношении которого проводится проверка, вправе: </w:t>
      </w:r>
    </w:p>
    <w:p w:rsidR="00000000" w:rsidRPr="0037377D" w:rsidRDefault="00000000">
      <w:pPr>
        <w:pStyle w:val="consplusnormal"/>
        <w:jc w:val="both"/>
        <w:divId w:val="2091805799"/>
        <w:rPr>
          <w:sz w:val="28"/>
          <w:szCs w:val="28"/>
        </w:rPr>
      </w:pPr>
      <w:r w:rsidRPr="0037377D">
        <w:rPr>
          <w:sz w:val="28"/>
          <w:szCs w:val="28"/>
        </w:rPr>
        <w:t>давать пояснения в письменной форме: в ходе проверки; по вопросам, указанным в подпункте 14.2 настоящего Положения; по результатам проверки; </w:t>
      </w:r>
    </w:p>
    <w:p w:rsidR="00000000" w:rsidRPr="0037377D" w:rsidRDefault="00000000">
      <w:pPr>
        <w:pStyle w:val="consplusnormal"/>
        <w:jc w:val="both"/>
        <w:divId w:val="2091805799"/>
        <w:rPr>
          <w:sz w:val="28"/>
          <w:szCs w:val="28"/>
        </w:rPr>
      </w:pPr>
      <w:r w:rsidRPr="0037377D">
        <w:rPr>
          <w:sz w:val="28"/>
          <w:szCs w:val="28"/>
        </w:rPr>
        <w:t>представлять дополнительные материалы и давать по ним пояснения в письменной форме; </w:t>
      </w:r>
    </w:p>
    <w:p w:rsidR="00000000" w:rsidRPr="0037377D" w:rsidRDefault="00000000">
      <w:pPr>
        <w:pStyle w:val="consplusnormal"/>
        <w:jc w:val="both"/>
        <w:divId w:val="2091805799"/>
        <w:rPr>
          <w:sz w:val="28"/>
          <w:szCs w:val="28"/>
        </w:rPr>
      </w:pPr>
      <w:r w:rsidRPr="0037377D">
        <w:rPr>
          <w:sz w:val="28"/>
          <w:szCs w:val="28"/>
        </w:rPr>
        <w:t>обращаться в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(к должностному лицу, ответственному за кадровую работу) территориального следственного органа и учреждения Следственного комитета с подлежащим удовлетворению ходатайством о проведении с ним беседы по вопросам, указанным в подпункте 14.2 настоящего Положения. </w:t>
      </w:r>
    </w:p>
    <w:p w:rsidR="00000000" w:rsidRPr="0037377D" w:rsidRDefault="00000000">
      <w:pPr>
        <w:pStyle w:val="consplusnormal"/>
        <w:jc w:val="both"/>
        <w:divId w:val="2091805799"/>
        <w:rPr>
          <w:sz w:val="28"/>
          <w:szCs w:val="28"/>
        </w:rPr>
      </w:pPr>
      <w:r w:rsidRPr="0037377D">
        <w:rPr>
          <w:sz w:val="28"/>
          <w:szCs w:val="28"/>
        </w:rPr>
        <w:t>Указанные пояснения федерального государственного служащего (работника) приобщаются к материалам проверки. </w:t>
      </w:r>
    </w:p>
    <w:p w:rsidR="00000000" w:rsidRPr="0037377D" w:rsidRDefault="00000000">
      <w:pPr>
        <w:pStyle w:val="consplusnormal"/>
        <w:jc w:val="both"/>
        <w:divId w:val="2091805799"/>
        <w:rPr>
          <w:sz w:val="28"/>
          <w:szCs w:val="28"/>
        </w:rPr>
      </w:pPr>
      <w:r w:rsidRPr="0037377D">
        <w:rPr>
          <w:sz w:val="28"/>
          <w:szCs w:val="28"/>
        </w:rPr>
        <w:t>17. На период проведения проверки федеральный государственный служащий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w:t>
      </w:r>
    </w:p>
    <w:p w:rsidR="00000000" w:rsidRPr="0037377D" w:rsidRDefault="00000000">
      <w:pPr>
        <w:pStyle w:val="consplusnormal"/>
        <w:jc w:val="both"/>
        <w:divId w:val="2091805799"/>
        <w:rPr>
          <w:sz w:val="28"/>
          <w:szCs w:val="28"/>
        </w:rPr>
      </w:pPr>
      <w:r w:rsidRPr="0037377D">
        <w:rPr>
          <w:sz w:val="28"/>
          <w:szCs w:val="28"/>
        </w:rPr>
        <w:t>На период отстранения федерального государственного служащего (работника) от замещаемой должности денежное содержание по замещаемой им должности сохраняется. </w:t>
      </w:r>
    </w:p>
    <w:p w:rsidR="00000000" w:rsidRPr="0037377D" w:rsidRDefault="00000000">
      <w:pPr>
        <w:pStyle w:val="consplusnormal"/>
        <w:jc w:val="both"/>
        <w:divId w:val="2091805799"/>
        <w:rPr>
          <w:sz w:val="28"/>
          <w:szCs w:val="28"/>
        </w:rPr>
      </w:pPr>
      <w:r w:rsidRPr="0037377D">
        <w:rPr>
          <w:sz w:val="28"/>
          <w:szCs w:val="28"/>
        </w:rPr>
        <w:lastRenderedPageBreak/>
        <w:t>17.1. Руководителем управления кадров Следственного комитета, отдела кадров Главного военного следственного управления Следственного комитета, руководителем кадрового подразделения (должностным лицом, ответственным за кадровую работу) территориального следственного органа или учреждения Следственного комитета представляется руководителю, принявшему решение о проведении проверки, доклад о ее результатах. </w:t>
      </w:r>
    </w:p>
    <w:p w:rsidR="00000000" w:rsidRPr="0037377D" w:rsidRDefault="00000000">
      <w:pPr>
        <w:pStyle w:val="consplusnormal"/>
        <w:jc w:val="both"/>
        <w:divId w:val="2091805799"/>
        <w:rPr>
          <w:sz w:val="28"/>
          <w:szCs w:val="28"/>
        </w:rPr>
      </w:pPr>
      <w:r w:rsidRPr="0037377D">
        <w:rPr>
          <w:sz w:val="28"/>
          <w:szCs w:val="28"/>
        </w:rPr>
        <w:t>18. По результатам проверки руководителю, уполномоченному назначать гражданина на должность или назначившему федерального государственного служащего (работника) на должность, в установленном порядке представляется доклад. При этом в докладе должно содержаться одно из следующих предложений: </w:t>
      </w:r>
    </w:p>
    <w:p w:rsidR="00000000" w:rsidRPr="0037377D" w:rsidRDefault="00000000">
      <w:pPr>
        <w:pStyle w:val="consplusnormal"/>
        <w:jc w:val="both"/>
        <w:divId w:val="2091805799"/>
        <w:rPr>
          <w:sz w:val="28"/>
          <w:szCs w:val="28"/>
        </w:rPr>
      </w:pPr>
      <w:r w:rsidRPr="0037377D">
        <w:rPr>
          <w:sz w:val="28"/>
          <w:szCs w:val="28"/>
        </w:rPr>
        <w:t>а) о назначении гражданина на должность федеральной государственной службы; </w:t>
      </w:r>
    </w:p>
    <w:p w:rsidR="00000000" w:rsidRPr="0037377D" w:rsidRDefault="00000000">
      <w:pPr>
        <w:pStyle w:val="consplusnormal"/>
        <w:jc w:val="both"/>
        <w:divId w:val="2091805799"/>
        <w:rPr>
          <w:sz w:val="28"/>
          <w:szCs w:val="28"/>
        </w:rPr>
      </w:pPr>
      <w:r w:rsidRPr="0037377D">
        <w:rPr>
          <w:sz w:val="28"/>
          <w:szCs w:val="28"/>
        </w:rPr>
        <w:t>б) об отказе гражданину в назначении на должность федеральной государственной службы; </w:t>
      </w:r>
    </w:p>
    <w:p w:rsidR="00000000" w:rsidRPr="0037377D" w:rsidRDefault="00000000">
      <w:pPr>
        <w:pStyle w:val="consplusnormal"/>
        <w:jc w:val="both"/>
        <w:divId w:val="2091805799"/>
        <w:rPr>
          <w:sz w:val="28"/>
          <w:szCs w:val="28"/>
        </w:rPr>
      </w:pPr>
      <w:r w:rsidRPr="0037377D">
        <w:rPr>
          <w:sz w:val="28"/>
          <w:szCs w:val="28"/>
        </w:rPr>
        <w:t>в) об отсутствии оснований для применения к федеральному государственному служащему мер юридической ответственности; </w:t>
      </w:r>
    </w:p>
    <w:p w:rsidR="00000000" w:rsidRPr="0037377D" w:rsidRDefault="00000000">
      <w:pPr>
        <w:pStyle w:val="consplusnormal"/>
        <w:jc w:val="both"/>
        <w:divId w:val="2091805799"/>
        <w:rPr>
          <w:sz w:val="28"/>
          <w:szCs w:val="28"/>
        </w:rPr>
      </w:pPr>
      <w:r w:rsidRPr="0037377D">
        <w:rPr>
          <w:sz w:val="28"/>
          <w:szCs w:val="28"/>
        </w:rPr>
        <w:t>г) о применении к федеральному государственному служащему мер юридической ответственности; </w:t>
      </w:r>
    </w:p>
    <w:p w:rsidR="00000000" w:rsidRPr="0037377D" w:rsidRDefault="00000000">
      <w:pPr>
        <w:pStyle w:val="consplusnormal"/>
        <w:jc w:val="both"/>
        <w:divId w:val="2091805799"/>
        <w:rPr>
          <w:sz w:val="28"/>
          <w:szCs w:val="28"/>
        </w:rPr>
      </w:pPr>
      <w:r w:rsidRPr="0037377D">
        <w:rPr>
          <w:sz w:val="28"/>
          <w:szCs w:val="28"/>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 </w:t>
      </w:r>
    </w:p>
    <w:p w:rsidR="00000000" w:rsidRPr="0037377D" w:rsidRDefault="00000000">
      <w:pPr>
        <w:pStyle w:val="consplusnormal"/>
        <w:jc w:val="both"/>
        <w:divId w:val="2091805799"/>
        <w:rPr>
          <w:sz w:val="28"/>
          <w:szCs w:val="28"/>
        </w:rPr>
      </w:pPr>
      <w:r w:rsidRPr="0037377D">
        <w:rPr>
          <w:sz w:val="28"/>
          <w:szCs w:val="28"/>
        </w:rPr>
        <w:t>19. Сведения о результатах проверки с письменного согласия лица, принявшего решение о ее проведении, предоставляются подразделением по профилактике коррупционных и иных правонарушений управления кадров Следственного комитета, отделом кадров Главного военного следственного управления Следственного комитета, соответствующим кадровым подразделением (должностным лицом, ответственным за кадровую работу) территориального следственного органа и учреждения Следственного комитета с одновременным уведомлением об этом гражданина, федерального государственного служащего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000000" w:rsidRPr="0037377D" w:rsidRDefault="00000000">
      <w:pPr>
        <w:pStyle w:val="consplusnormal"/>
        <w:jc w:val="both"/>
        <w:divId w:val="2091805799"/>
        <w:rPr>
          <w:sz w:val="28"/>
          <w:szCs w:val="28"/>
        </w:rPr>
      </w:pPr>
      <w:r w:rsidRPr="0037377D">
        <w:rPr>
          <w:sz w:val="28"/>
          <w:szCs w:val="28"/>
        </w:rPr>
        <w:lastRenderedPageBreak/>
        <w:t>20. При установлении в ходе проверки обстоятельств, свидетельствующих о наличии признаков преступления или административного правонарушения, в соответствии с положениями Уголовно-процессуального кодекса Российской Федерации и приказа Председателя Следственного комитета Российской Федерации от 11.10.2012 N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 в Минюсте России 25.02.2013, регистрационный N 27314) материалы, содержащие указанные обстоятельства, представляются в государственные органы в соответствии с их компетенцией. </w:t>
      </w:r>
    </w:p>
    <w:p w:rsidR="00000000" w:rsidRPr="0037377D" w:rsidRDefault="00000000">
      <w:pPr>
        <w:pStyle w:val="consplusnormal"/>
        <w:jc w:val="both"/>
        <w:divId w:val="2091805799"/>
        <w:rPr>
          <w:sz w:val="28"/>
          <w:szCs w:val="28"/>
        </w:rPr>
      </w:pPr>
      <w:r w:rsidRPr="0037377D">
        <w:rPr>
          <w:sz w:val="28"/>
          <w:szCs w:val="28"/>
        </w:rPr>
        <w:t>21. Руководитель, уполномоченный назначать гражданина на должность или назначивший федерального государственного служащего (работника) на должность, рассмотрев доклад и соответствующее предложение, указанные в пункте 18 настоящего Положения, принимает одно из следующих решений: </w:t>
      </w:r>
    </w:p>
    <w:p w:rsidR="00000000" w:rsidRPr="0037377D" w:rsidRDefault="00000000">
      <w:pPr>
        <w:pStyle w:val="consplusnormal"/>
        <w:jc w:val="both"/>
        <w:divId w:val="2091805799"/>
        <w:rPr>
          <w:sz w:val="28"/>
          <w:szCs w:val="28"/>
        </w:rPr>
      </w:pPr>
      <w:r w:rsidRPr="0037377D">
        <w:rPr>
          <w:sz w:val="28"/>
          <w:szCs w:val="28"/>
        </w:rPr>
        <w:t>а) назначить гражданина на должность федеральной государственной службы; </w:t>
      </w:r>
    </w:p>
    <w:p w:rsidR="00000000" w:rsidRPr="0037377D" w:rsidRDefault="00000000">
      <w:pPr>
        <w:pStyle w:val="consplusnormal"/>
        <w:jc w:val="both"/>
        <w:divId w:val="2091805799"/>
        <w:rPr>
          <w:sz w:val="28"/>
          <w:szCs w:val="28"/>
        </w:rPr>
      </w:pPr>
      <w:r w:rsidRPr="0037377D">
        <w:rPr>
          <w:sz w:val="28"/>
          <w:szCs w:val="28"/>
        </w:rPr>
        <w:t>б) отказать гражданину в назначении на должность федеральной государственной службы; </w:t>
      </w:r>
    </w:p>
    <w:p w:rsidR="00000000" w:rsidRPr="0037377D" w:rsidRDefault="00000000">
      <w:pPr>
        <w:pStyle w:val="consplusnormal"/>
        <w:jc w:val="both"/>
        <w:divId w:val="2091805799"/>
        <w:rPr>
          <w:sz w:val="28"/>
          <w:szCs w:val="28"/>
        </w:rPr>
      </w:pPr>
      <w:r w:rsidRPr="0037377D">
        <w:rPr>
          <w:sz w:val="28"/>
          <w:szCs w:val="28"/>
        </w:rPr>
        <w:t>в) применить к федеральному государственному служащему меры юридической ответственности; </w:t>
      </w:r>
    </w:p>
    <w:p w:rsidR="00000000" w:rsidRPr="0037377D" w:rsidRDefault="00000000">
      <w:pPr>
        <w:pStyle w:val="consplusnormal"/>
        <w:jc w:val="both"/>
        <w:divId w:val="2091805799"/>
        <w:rPr>
          <w:sz w:val="28"/>
          <w:szCs w:val="28"/>
        </w:rPr>
      </w:pPr>
      <w:r w:rsidRPr="0037377D">
        <w:rPr>
          <w:sz w:val="28"/>
          <w:szCs w:val="28"/>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 </w:t>
      </w:r>
    </w:p>
    <w:p w:rsidR="00000000" w:rsidRPr="0037377D" w:rsidRDefault="00000000">
      <w:pPr>
        <w:pStyle w:val="consplusnormal"/>
        <w:jc w:val="both"/>
        <w:divId w:val="2091805799"/>
        <w:rPr>
          <w:sz w:val="28"/>
          <w:szCs w:val="28"/>
        </w:rPr>
      </w:pPr>
      <w:r w:rsidRPr="0037377D">
        <w:rPr>
          <w:sz w:val="28"/>
          <w:szCs w:val="28"/>
        </w:rPr>
        <w:t>22. Материалы проверки, предусмотренной пунктом 1 настоящего Положения, хранятся в подразделении по профилактике коррупционных и иных правонарушений управления кадров Следственного комитета, отделе кадров Главного военного следственного управления Следственного комитета, кадровых подразделениях (у должностных лиц, ответственных за кадровую работу) территориальных следственных органов и учреждений Следственного комитета в течение трех лет со дня окончания проверки, после чего передаются в архив. Копия доклада о результатах проверки приобщается к личным делам федеральных государственных служащих (работников). </w:t>
      </w:r>
    </w:p>
    <w:p w:rsidR="00000000" w:rsidRPr="0037377D" w:rsidRDefault="00000000">
      <w:pPr>
        <w:pStyle w:val="consplusnormal"/>
        <w:jc w:val="both"/>
        <w:divId w:val="2091805799"/>
        <w:rPr>
          <w:sz w:val="28"/>
          <w:szCs w:val="28"/>
        </w:rPr>
      </w:pPr>
      <w:r w:rsidRPr="0037377D">
        <w:rPr>
          <w:sz w:val="28"/>
          <w:szCs w:val="28"/>
        </w:rPr>
        <w:t>23. В течение 10 рабочих дней с момента принятия решения соответствующим руководителем по результатам проверки, проведенной кадровым подразделением (должностным лицом, ответственным за кадровую работу) территориальных следственных органов или учреждений Следственного комитета, в управление кадров Следственного комитета представляются: </w:t>
      </w:r>
    </w:p>
    <w:p w:rsidR="00000000" w:rsidRPr="0037377D" w:rsidRDefault="00000000">
      <w:pPr>
        <w:pStyle w:val="consplusnormal"/>
        <w:jc w:val="both"/>
        <w:divId w:val="2091805799"/>
        <w:rPr>
          <w:sz w:val="28"/>
          <w:szCs w:val="28"/>
        </w:rPr>
      </w:pPr>
      <w:r w:rsidRPr="0037377D">
        <w:rPr>
          <w:sz w:val="28"/>
          <w:szCs w:val="28"/>
        </w:rPr>
        <w:t>а) копия доклада о результатах проверки; </w:t>
      </w:r>
    </w:p>
    <w:p w:rsidR="00000000" w:rsidRPr="0037377D" w:rsidRDefault="00000000">
      <w:pPr>
        <w:pStyle w:val="consplusnormal"/>
        <w:jc w:val="both"/>
        <w:divId w:val="2091805799"/>
        <w:rPr>
          <w:sz w:val="28"/>
          <w:szCs w:val="28"/>
        </w:rPr>
      </w:pPr>
      <w:r w:rsidRPr="0037377D">
        <w:rPr>
          <w:sz w:val="28"/>
          <w:szCs w:val="28"/>
        </w:rPr>
        <w:lastRenderedPageBreak/>
        <w:t>б)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 в случае, если материалы проверки выносились на ее рассмотрение; </w:t>
      </w:r>
    </w:p>
    <w:p w:rsidR="00000000" w:rsidRPr="0037377D" w:rsidRDefault="00000000">
      <w:pPr>
        <w:pStyle w:val="consplusnormal"/>
        <w:jc w:val="both"/>
        <w:divId w:val="2091805799"/>
        <w:rPr>
          <w:sz w:val="28"/>
          <w:szCs w:val="28"/>
        </w:rPr>
      </w:pPr>
      <w:r w:rsidRPr="0037377D">
        <w:rPr>
          <w:sz w:val="28"/>
          <w:szCs w:val="28"/>
        </w:rPr>
        <w:t>в) копия решения (организационно-распорядительного документа), принятого соответствующим руководителем по результатам проверки. </w:t>
      </w:r>
    </w:p>
    <w:p w:rsidR="00000000" w:rsidRPr="0037377D" w:rsidRDefault="00000000">
      <w:pPr>
        <w:pStyle w:val="consplusnormal"/>
        <w:jc w:val="both"/>
        <w:divId w:val="2091805799"/>
        <w:rPr>
          <w:sz w:val="28"/>
          <w:szCs w:val="28"/>
        </w:rPr>
      </w:pPr>
      <w:r w:rsidRPr="0037377D">
        <w:rPr>
          <w:sz w:val="28"/>
          <w:szCs w:val="28"/>
        </w:rPr>
        <w:t>Указанные документы направляются с учетом требований законодательства Российской Федерации о персональных данных и государственной тайне.</w:t>
      </w:r>
    </w:p>
    <w:p w:rsidR="00000000" w:rsidRPr="0037377D" w:rsidRDefault="00000000">
      <w:pPr>
        <w:pStyle w:val="consplustitle"/>
        <w:jc w:val="both"/>
        <w:divId w:val="2091805799"/>
        <w:rPr>
          <w:sz w:val="28"/>
          <w:szCs w:val="28"/>
        </w:rPr>
      </w:pPr>
      <w:r w:rsidRPr="0037377D">
        <w:rPr>
          <w:sz w:val="28"/>
          <w:szCs w:val="28"/>
        </w:rPr>
        <w:t> </w:t>
      </w:r>
    </w:p>
    <w:p w:rsidR="00D206D1" w:rsidRPr="0037377D" w:rsidRDefault="00000000">
      <w:pPr>
        <w:pStyle w:val="a3"/>
        <w:divId w:val="2091805799"/>
        <w:rPr>
          <w:sz w:val="28"/>
          <w:szCs w:val="28"/>
        </w:rPr>
      </w:pPr>
      <w:r w:rsidRPr="0037377D">
        <w:rPr>
          <w:i/>
          <w:iCs/>
          <w:sz w:val="28"/>
          <w:szCs w:val="28"/>
        </w:rPr>
        <w:t>Адрес страницы:</w:t>
      </w:r>
      <w:r w:rsidRPr="0037377D">
        <w:rPr>
          <w:sz w:val="28"/>
          <w:szCs w:val="28"/>
        </w:rPr>
        <w:t xml:space="preserve"> </w:t>
      </w:r>
      <w:hyperlink r:id="rId5" w:history="1">
        <w:r w:rsidRPr="0037377D">
          <w:rPr>
            <w:rStyle w:val="a4"/>
            <w:sz w:val="28"/>
            <w:szCs w:val="28"/>
          </w:rPr>
          <w:t>https://sledcom.ru/folder/1042/item/1048</w:t>
        </w:r>
      </w:hyperlink>
      <w:r w:rsidRPr="0037377D">
        <w:rPr>
          <w:sz w:val="28"/>
          <w:szCs w:val="28"/>
        </w:rPr>
        <w:t xml:space="preserve"> </w:t>
      </w:r>
    </w:p>
    <w:sectPr w:rsidR="00D206D1" w:rsidRPr="00373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Moves/>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35FB"/>
    <w:rsid w:val="0037377D"/>
    <w:rsid w:val="004577F0"/>
    <w:rsid w:val="006D35FB"/>
    <w:rsid w:val="00D206D1"/>
    <w:rsid w:val="00EA510A"/>
    <w:rsid w:val="00ED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9BD96-6EA3-B942-9F00-560F7D5A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imes New Roman"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link w:val="1"/>
    <w:uiPriority w:val="9"/>
    <w:rPr>
      <w:rFonts w:ascii="Calibri Light" w:eastAsia="Times New Roman" w:hAnsi="Calibri Light" w:cs="Times New Roman"/>
      <w:color w:val="2F5496"/>
      <w:sz w:val="32"/>
      <w:szCs w:val="32"/>
    </w:rPr>
  </w:style>
  <w:style w:type="paragraph" w:customStyle="1" w:styleId="consplustitle">
    <w:name w:val="consplustitle"/>
    <w:basedOn w:val="a"/>
    <w:pPr>
      <w:spacing w:before="100" w:beforeAutospacing="1" w:after="100" w:afterAutospacing="1"/>
    </w:pPr>
    <w:rPr>
      <w:rFonts w:ascii="Times New Roman" w:eastAsia="Times New Roman" w:hAnsi="Times New Roman"/>
      <w:sz w:val="24"/>
      <w:szCs w:val="24"/>
    </w:rPr>
  </w:style>
  <w:style w:type="paragraph" w:styleId="a3">
    <w:name w:val="Normal (Web)"/>
    <w:basedOn w:val="a"/>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consplusnormal">
    <w:name w:val="consplusnormal"/>
    <w:basedOn w:val="a"/>
    <w:pPr>
      <w:spacing w:before="100" w:beforeAutospacing="1" w:after="100" w:afterAutospacing="1"/>
    </w:pPr>
    <w:rPr>
      <w:rFonts w:ascii="Times New Roman" w:eastAsia="Times New Roman" w:hAnsi="Times New Roman"/>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5799">
      <w:marLeft w:val="0"/>
      <w:marRight w:val="0"/>
      <w:marTop w:val="0"/>
      <w:marBottom w:val="0"/>
      <w:divBdr>
        <w:top w:val="none" w:sz="0" w:space="0" w:color="auto"/>
        <w:left w:val="none" w:sz="0" w:space="0" w:color="auto"/>
        <w:bottom w:val="none" w:sz="0" w:space="0" w:color="auto"/>
        <w:right w:val="none" w:sz="0" w:space="0" w:color="auto"/>
      </w:divBdr>
      <w:divsChild>
        <w:div w:id="674573682">
          <w:marLeft w:val="0"/>
          <w:marRight w:val="0"/>
          <w:marTop w:val="0"/>
          <w:marBottom w:val="0"/>
          <w:divBdr>
            <w:top w:val="none" w:sz="0" w:space="0" w:color="auto"/>
            <w:left w:val="none" w:sz="0" w:space="0" w:color="auto"/>
            <w:bottom w:val="single" w:sz="6" w:space="11" w:color="000000"/>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edcom.ru/folder/1042/item/1048" TargetMode="External"/><Relationship Id="rId4" Type="http://schemas.openxmlformats.org/officeDocument/2006/relationships/image" Target="https://sledcom.ru/upload/site1/3DEFMU6cUT-big-reduce6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4273</Words>
  <Characters>24358</Characters>
  <Application>Microsoft Office Word</Application>
  <DocSecurity>0</DocSecurity>
  <Lines>202</Lines>
  <Paragraphs>57</Paragraphs>
  <ScaleCrop>false</ScaleCrop>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Караев</dc:creator>
  <cp:keywords/>
  <dc:description/>
  <cp:lastModifiedBy>Георгий Караев</cp:lastModifiedBy>
  <cp:revision>3</cp:revision>
  <dcterms:created xsi:type="dcterms:W3CDTF">2024-06-14T13:26:00Z</dcterms:created>
  <dcterms:modified xsi:type="dcterms:W3CDTF">2024-06-14T13:27:00Z</dcterms:modified>
</cp:coreProperties>
</file>